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Pr="001C5AC6" w:rsidRDefault="003E2B1B" w:rsidP="003E2B1B">
      <w:pPr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Pr="001C5AC6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1C5AC6">
        <w:rPr>
          <w:rFonts w:ascii="Tahoma" w:hAnsi="Tahoma" w:cs="Tahoma"/>
          <w:sz w:val="22"/>
          <w:szCs w:val="22"/>
          <w:lang w:val="sr-Cyrl-CS"/>
        </w:rPr>
        <w:t>Република Србија</w:t>
      </w:r>
    </w:p>
    <w:p w:rsidR="003E2B1B" w:rsidRPr="001C5AC6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1C5AC6">
        <w:rPr>
          <w:rFonts w:ascii="Tahoma" w:hAnsi="Tahoma" w:cs="Tahoma"/>
          <w:sz w:val="22"/>
          <w:szCs w:val="22"/>
          <w:lang w:val="sr-Cyrl-CS"/>
        </w:rPr>
        <w:t>ОПШТИНА КЊАЖЕВАЦ</w:t>
      </w:r>
    </w:p>
    <w:p w:rsidR="003E2B1B" w:rsidRPr="001C5AC6" w:rsidRDefault="003E2B1B" w:rsidP="003E2B1B">
      <w:pPr>
        <w:rPr>
          <w:rFonts w:ascii="Tahoma" w:hAnsi="Tahoma" w:cs="Tahoma"/>
          <w:sz w:val="22"/>
          <w:szCs w:val="22"/>
        </w:rPr>
      </w:pPr>
      <w:r w:rsidRPr="001C5AC6">
        <w:rPr>
          <w:rFonts w:ascii="Tahoma" w:hAnsi="Tahoma" w:cs="Tahoma"/>
          <w:sz w:val="22"/>
          <w:szCs w:val="22"/>
          <w:lang w:val="sr-Cyrl-CS"/>
        </w:rPr>
        <w:t>Ул. Милоша Обилића 1.</w:t>
      </w:r>
    </w:p>
    <w:p w:rsidR="003E2B1B" w:rsidRPr="001C5AC6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proofErr w:type="spellStart"/>
      <w:r w:rsidRPr="001C5AC6">
        <w:rPr>
          <w:rFonts w:ascii="Tahoma" w:hAnsi="Tahoma"/>
          <w:bCs/>
          <w:sz w:val="22"/>
          <w:szCs w:val="22"/>
        </w:rPr>
        <w:t>Број</w:t>
      </w:r>
      <w:proofErr w:type="spellEnd"/>
      <w:r w:rsidRPr="001C5AC6">
        <w:rPr>
          <w:rFonts w:ascii="Tahoma" w:hAnsi="Tahoma"/>
          <w:bCs/>
          <w:sz w:val="22"/>
          <w:szCs w:val="22"/>
        </w:rPr>
        <w:t>: 404/1-</w:t>
      </w:r>
      <w:r w:rsidR="00801EE8">
        <w:rPr>
          <w:rFonts w:ascii="Tahoma" w:hAnsi="Tahoma"/>
          <w:bCs/>
          <w:sz w:val="22"/>
          <w:szCs w:val="22"/>
        </w:rPr>
        <w:t>40</w:t>
      </w:r>
      <w:r w:rsidRPr="001C5AC6">
        <w:rPr>
          <w:rFonts w:ascii="Tahoma" w:hAnsi="Tahoma"/>
          <w:bCs/>
          <w:sz w:val="22"/>
          <w:szCs w:val="22"/>
        </w:rPr>
        <w:t>-5/201</w:t>
      </w:r>
      <w:r w:rsidR="00801EE8">
        <w:rPr>
          <w:rFonts w:ascii="Tahoma" w:hAnsi="Tahoma"/>
          <w:bCs/>
          <w:sz w:val="22"/>
          <w:szCs w:val="22"/>
        </w:rPr>
        <w:t>9</w:t>
      </w:r>
      <w:r w:rsidRPr="001C5AC6">
        <w:rPr>
          <w:rFonts w:ascii="Tahoma" w:hAnsi="Tahoma"/>
          <w:bCs/>
          <w:sz w:val="22"/>
          <w:szCs w:val="22"/>
        </w:rPr>
        <w:t>-0</w:t>
      </w:r>
      <w:r w:rsidR="00D824EB" w:rsidRPr="001C5AC6">
        <w:rPr>
          <w:rFonts w:ascii="Tahoma" w:hAnsi="Tahoma"/>
          <w:bCs/>
          <w:sz w:val="22"/>
          <w:szCs w:val="22"/>
        </w:rPr>
        <w:t>2</w:t>
      </w:r>
    </w:p>
    <w:p w:rsidR="003E2B1B" w:rsidRPr="001C5AC6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1C5AC6">
        <w:rPr>
          <w:rFonts w:ascii="Tahoma" w:hAnsi="Tahoma" w:cs="Tahoma"/>
          <w:sz w:val="22"/>
          <w:szCs w:val="22"/>
          <w:lang w:val="sr-Cyrl-CS"/>
        </w:rPr>
        <w:t xml:space="preserve">Дана: </w:t>
      </w:r>
      <w:r w:rsidR="00275549">
        <w:rPr>
          <w:rFonts w:ascii="Tahoma" w:hAnsi="Tahoma" w:cs="Tahoma"/>
          <w:sz w:val="22"/>
          <w:szCs w:val="22"/>
          <w:lang/>
        </w:rPr>
        <w:t>11</w:t>
      </w:r>
      <w:r w:rsidRPr="001C5AC6">
        <w:rPr>
          <w:rFonts w:ascii="Tahoma" w:hAnsi="Tahoma" w:cs="Tahoma"/>
          <w:sz w:val="22"/>
          <w:szCs w:val="22"/>
        </w:rPr>
        <w:t>.</w:t>
      </w:r>
      <w:r w:rsidR="00E376D8">
        <w:rPr>
          <w:rFonts w:ascii="Tahoma" w:hAnsi="Tahoma" w:cs="Tahoma"/>
          <w:sz w:val="22"/>
          <w:szCs w:val="22"/>
        </w:rPr>
        <w:t>10</w:t>
      </w:r>
      <w:r w:rsidRPr="001C5AC6">
        <w:rPr>
          <w:rFonts w:ascii="Tahoma" w:hAnsi="Tahoma" w:cs="Tahoma"/>
          <w:sz w:val="22"/>
          <w:szCs w:val="22"/>
          <w:lang w:val="sr-Cyrl-CS"/>
        </w:rPr>
        <w:t>.201</w:t>
      </w:r>
      <w:r w:rsidR="00801EE8">
        <w:rPr>
          <w:rFonts w:ascii="Tahoma" w:hAnsi="Tahoma" w:cs="Tahoma"/>
          <w:sz w:val="22"/>
          <w:szCs w:val="22"/>
        </w:rPr>
        <w:t>9</w:t>
      </w:r>
      <w:r w:rsidRPr="001C5AC6">
        <w:rPr>
          <w:rFonts w:ascii="Tahoma" w:hAnsi="Tahoma" w:cs="Tahoma"/>
          <w:sz w:val="22"/>
          <w:szCs w:val="22"/>
          <w:lang w:val="sr-Cyrl-CS"/>
        </w:rPr>
        <w:t>. године</w:t>
      </w:r>
    </w:p>
    <w:p w:rsidR="003E2B1B" w:rsidRPr="001C5AC6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1C5AC6">
        <w:rPr>
          <w:rFonts w:ascii="Tahoma" w:hAnsi="Tahoma" w:cs="Tahoma"/>
          <w:sz w:val="22"/>
          <w:szCs w:val="22"/>
          <w:lang w:val="sr-Cyrl-CS"/>
        </w:rPr>
        <w:t>К њ а ж е в а ц</w:t>
      </w:r>
    </w:p>
    <w:p w:rsidR="003E2B1B" w:rsidRPr="001C5AC6" w:rsidRDefault="003E2B1B" w:rsidP="003E2B1B">
      <w:pPr>
        <w:jc w:val="center"/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Default="003E2B1B" w:rsidP="003E2B1B">
      <w:pPr>
        <w:rPr>
          <w:rFonts w:ascii="Tahoma" w:hAnsi="Tahoma" w:cs="Tahoma"/>
          <w:noProof/>
          <w:sz w:val="22"/>
          <w:szCs w:val="22"/>
        </w:rPr>
      </w:pPr>
      <w:r w:rsidRPr="001C5AC6">
        <w:rPr>
          <w:rFonts w:ascii="Tahoma" w:hAnsi="Tahoma" w:cs="Tahoma"/>
          <w:noProof/>
          <w:sz w:val="22"/>
          <w:szCs w:val="22"/>
        </w:rPr>
        <w:t xml:space="preserve">         </w:t>
      </w:r>
      <w:r w:rsidRPr="00D349AC">
        <w:rPr>
          <w:rFonts w:ascii="Tahoma" w:hAnsi="Tahoma" w:cs="Tahoma"/>
          <w:noProof/>
          <w:sz w:val="22"/>
          <w:szCs w:val="22"/>
        </w:rPr>
        <w:t>На основу члана 60. Закона о јавним набавкама (''Сл. гласник РС'', број 124/2012</w:t>
      </w:r>
      <w:r w:rsidR="00F63EAF" w:rsidRPr="00D349AC">
        <w:rPr>
          <w:rFonts w:ascii="Tahoma" w:hAnsi="Tahoma" w:cs="Tahoma"/>
          <w:noProof/>
          <w:sz w:val="22"/>
          <w:szCs w:val="22"/>
        </w:rPr>
        <w:t>, 14/2015 и 68/2015</w:t>
      </w:r>
      <w:r w:rsidRPr="00D349AC">
        <w:rPr>
          <w:rFonts w:ascii="Tahoma" w:hAnsi="Tahoma" w:cs="Tahoma"/>
          <w:noProof/>
          <w:sz w:val="22"/>
          <w:szCs w:val="22"/>
        </w:rPr>
        <w:t xml:space="preserve">), Комисија за спровођење поступка јавне набавке мале вредности </w:t>
      </w:r>
      <w:r w:rsidR="00D349AC" w:rsidRPr="00D349AC">
        <w:rPr>
          <w:rFonts w:ascii="Tahoma" w:hAnsi="Tahoma" w:cs="Tahoma"/>
          <w:noProof/>
          <w:sz w:val="22"/>
          <w:szCs w:val="22"/>
        </w:rPr>
        <w:t>услуга- осигурања,</w:t>
      </w:r>
      <w:r w:rsidRPr="00D349AC">
        <w:rPr>
          <w:rFonts w:ascii="Tahoma" w:hAnsi="Tahoma" w:cs="Tahoma"/>
          <w:noProof/>
          <w:sz w:val="22"/>
          <w:szCs w:val="22"/>
        </w:rPr>
        <w:t xml:space="preserve"> број ЈН 404/1-</w:t>
      </w:r>
      <w:r w:rsidR="00801EE8">
        <w:rPr>
          <w:rFonts w:ascii="Tahoma" w:hAnsi="Tahoma" w:cs="Tahoma"/>
          <w:noProof/>
          <w:sz w:val="22"/>
          <w:szCs w:val="22"/>
        </w:rPr>
        <w:t>40</w:t>
      </w:r>
      <w:r w:rsidRPr="00D349AC">
        <w:rPr>
          <w:rFonts w:ascii="Tahoma" w:hAnsi="Tahoma" w:cs="Tahoma"/>
          <w:noProof/>
          <w:sz w:val="22"/>
          <w:szCs w:val="22"/>
        </w:rPr>
        <w:t>/201</w:t>
      </w:r>
      <w:r w:rsidR="00801EE8">
        <w:rPr>
          <w:rFonts w:ascii="Tahoma" w:hAnsi="Tahoma" w:cs="Tahoma"/>
          <w:noProof/>
          <w:sz w:val="22"/>
          <w:szCs w:val="22"/>
        </w:rPr>
        <w:t>9</w:t>
      </w:r>
      <w:r w:rsidRPr="00D349AC">
        <w:rPr>
          <w:rFonts w:ascii="Tahoma" w:hAnsi="Tahoma" w:cs="Tahoma"/>
          <w:noProof/>
          <w:sz w:val="22"/>
          <w:szCs w:val="22"/>
        </w:rPr>
        <w:t>-0</w:t>
      </w:r>
      <w:r w:rsidR="00D824EB" w:rsidRPr="00D349AC">
        <w:rPr>
          <w:rFonts w:ascii="Tahoma" w:hAnsi="Tahoma" w:cs="Tahoma"/>
          <w:noProof/>
          <w:sz w:val="22"/>
          <w:szCs w:val="22"/>
        </w:rPr>
        <w:t>2</w:t>
      </w:r>
      <w:r w:rsidRPr="00D349AC">
        <w:rPr>
          <w:rFonts w:ascii="Tahoma" w:hAnsi="Tahoma" w:cs="Tahoma"/>
          <w:noProof/>
          <w:sz w:val="22"/>
          <w:szCs w:val="22"/>
        </w:rPr>
        <w:t>, објављује</w:t>
      </w:r>
    </w:p>
    <w:p w:rsidR="00801EE8" w:rsidRPr="00D349AC" w:rsidRDefault="00801EE8" w:rsidP="003E2B1B">
      <w:pPr>
        <w:rPr>
          <w:rFonts w:ascii="Tahoma" w:hAnsi="Tahoma" w:cs="Tahoma"/>
          <w:noProof/>
          <w:sz w:val="22"/>
          <w:szCs w:val="22"/>
        </w:rPr>
      </w:pPr>
    </w:p>
    <w:p w:rsidR="00801EE8" w:rsidRPr="00801EE8" w:rsidRDefault="00801EE8" w:rsidP="00801EE8">
      <w:pPr>
        <w:jc w:val="center"/>
        <w:rPr>
          <w:rFonts w:ascii="Tahoma" w:hAnsi="Tahoma" w:cs="Tahoma"/>
          <w:sz w:val="22"/>
          <w:szCs w:val="22"/>
          <w:lang w:val="sr-Cyrl-CS"/>
        </w:rPr>
      </w:pPr>
      <w:r w:rsidRPr="00801EE8"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  <w:t>ПОЗИВ ЗА ПОДНОШЕЊЕ ПОНУДЕ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801EE8">
        <w:rPr>
          <w:rFonts w:ascii="Tahoma" w:hAnsi="Tahoma" w:cs="Tahoma"/>
          <w:b/>
          <w:sz w:val="22"/>
          <w:szCs w:val="22"/>
          <w:lang w:val="sr-Cyrl-CS"/>
        </w:rPr>
        <w:t>ПОДАЦИ О НАРУЧИОЦУ</w:t>
      </w:r>
    </w:p>
    <w:p w:rsidR="00801EE8" w:rsidRPr="00801EE8" w:rsidRDefault="00801EE8" w:rsidP="00801E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801EE8" w:rsidRPr="00801EE8" w:rsidRDefault="00801EE8" w:rsidP="00801E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  <w:lang w:val="sr-Cyrl-CS"/>
        </w:rPr>
      </w:pPr>
      <w:r w:rsidRPr="00801EE8">
        <w:rPr>
          <w:rFonts w:ascii="Tahoma" w:hAnsi="Tahoma" w:cs="Tahoma"/>
          <w:sz w:val="22"/>
          <w:szCs w:val="22"/>
          <w:lang w:val="sr-Cyrl-CS"/>
        </w:rPr>
        <w:t>Општина Књажевац, улица Милоша Обилића 1, 19350 Књажевац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  <w:r w:rsidRPr="00801EE8">
        <w:rPr>
          <w:rFonts w:ascii="Tahoma" w:hAnsi="Tahoma" w:cs="Tahoma"/>
          <w:sz w:val="22"/>
          <w:szCs w:val="22"/>
        </w:rPr>
        <w:tab/>
        <w:t xml:space="preserve">ПИБ </w:t>
      </w:r>
      <w:r w:rsidRPr="00801EE8">
        <w:rPr>
          <w:rFonts w:ascii="Tahoma" w:hAnsi="Tahoma" w:cs="Tahoma"/>
          <w:sz w:val="22"/>
          <w:szCs w:val="22"/>
          <w:lang w:val="sr-Cyrl-CS"/>
        </w:rPr>
        <w:t>102106760</w:t>
      </w:r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Матични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број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07212674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Latn-CS"/>
        </w:rPr>
      </w:pPr>
      <w:r w:rsidRPr="00801EE8">
        <w:rPr>
          <w:rFonts w:ascii="Tahoma" w:hAnsi="Tahoma" w:cs="Tahoma"/>
          <w:sz w:val="22"/>
          <w:szCs w:val="22"/>
          <w:lang w:val="sr-Latn-CS"/>
        </w:rPr>
        <w:tab/>
      </w:r>
    </w:p>
    <w:p w:rsidR="00801EE8" w:rsidRPr="00801EE8" w:rsidRDefault="00801EE8" w:rsidP="00801EE8">
      <w:pPr>
        <w:autoSpaceDE w:val="0"/>
        <w:autoSpaceDN w:val="0"/>
        <w:adjustRightInd w:val="0"/>
        <w:ind w:firstLine="360"/>
        <w:jc w:val="both"/>
        <w:rPr>
          <w:rFonts w:ascii="Tahoma" w:hAnsi="Tahoma" w:cs="Tahoma"/>
          <w:sz w:val="22"/>
          <w:szCs w:val="22"/>
        </w:rPr>
      </w:pPr>
      <w:r w:rsidRPr="00801EE8">
        <w:rPr>
          <w:rFonts w:ascii="Tahoma" w:hAnsi="Tahoma" w:cs="Tahoma"/>
          <w:b/>
          <w:sz w:val="22"/>
          <w:szCs w:val="22"/>
          <w:lang w:val="sr-Cyrl-CS"/>
        </w:rPr>
        <w:t>Врста наручиоца:</w:t>
      </w:r>
      <w:r w:rsidRPr="00801EE8">
        <w:rPr>
          <w:rFonts w:ascii="Tahoma" w:hAnsi="Tahoma" w:cs="Tahoma"/>
          <w:sz w:val="22"/>
          <w:szCs w:val="22"/>
          <w:lang w:val="sr-Cyrl-CS"/>
        </w:rPr>
        <w:t xml:space="preserve"> Јединица локалне самоуправе. </w:t>
      </w:r>
      <w:r w:rsidR="00BD10C5" w:rsidRPr="00801EE8">
        <w:rPr>
          <w:rFonts w:ascii="Tahoma" w:hAnsi="Tahoma" w:cs="Tahoma"/>
          <w:sz w:val="22"/>
          <w:szCs w:val="22"/>
          <w:lang w:val="sr-Cyrl-CS"/>
        </w:rPr>
        <w:fldChar w:fldCharType="begin"/>
      </w:r>
      <w:r w:rsidRPr="00801EE8">
        <w:rPr>
          <w:rFonts w:ascii="Tahoma" w:hAnsi="Tahoma" w:cs="Tahoma"/>
          <w:sz w:val="22"/>
          <w:szCs w:val="22"/>
          <w:lang w:val="sr-Cyrl-CS"/>
        </w:rPr>
        <w:instrText xml:space="preserve"> HYPERLINK "http://www.</w:instrText>
      </w:r>
      <w:r w:rsidRPr="00801EE8">
        <w:rPr>
          <w:rFonts w:ascii="Tahoma" w:hAnsi="Tahoma" w:cs="Tahoma"/>
          <w:sz w:val="22"/>
          <w:szCs w:val="22"/>
        </w:rPr>
        <w:instrText>knjazevac.rs</w:instrText>
      </w:r>
      <w:r w:rsidRPr="00801EE8">
        <w:rPr>
          <w:rFonts w:ascii="Tahoma" w:hAnsi="Tahoma" w:cs="Tahoma"/>
          <w:sz w:val="22"/>
          <w:szCs w:val="22"/>
          <w:lang w:val="sr-Cyrl-CS"/>
        </w:rPr>
        <w:instrText xml:space="preserve">" </w:instrText>
      </w:r>
      <w:r w:rsidR="00BD10C5" w:rsidRPr="00801EE8">
        <w:rPr>
          <w:rFonts w:ascii="Tahoma" w:hAnsi="Tahoma" w:cs="Tahoma"/>
          <w:sz w:val="22"/>
          <w:szCs w:val="22"/>
          <w:lang w:val="sr-Cyrl-CS"/>
        </w:rPr>
        <w:fldChar w:fldCharType="separate"/>
      </w:r>
      <w:r w:rsidRPr="00801EE8">
        <w:rPr>
          <w:rStyle w:val="Hyperlink"/>
          <w:rFonts w:ascii="Tahoma" w:hAnsi="Tahoma" w:cs="Tahoma"/>
          <w:sz w:val="22"/>
          <w:szCs w:val="22"/>
          <w:lang w:val="sr-Cyrl-CS"/>
        </w:rPr>
        <w:t>www.</w:t>
      </w:r>
      <w:proofErr w:type="spellStart"/>
      <w:r w:rsidRPr="00801EE8">
        <w:rPr>
          <w:rStyle w:val="Hyperlink"/>
          <w:rFonts w:ascii="Tahoma" w:hAnsi="Tahoma" w:cs="Tahoma"/>
          <w:sz w:val="22"/>
          <w:szCs w:val="22"/>
        </w:rPr>
        <w:t>knjazevac.rs</w:t>
      </w:r>
      <w:proofErr w:type="spellEnd"/>
      <w:r w:rsidR="00BD10C5" w:rsidRPr="00801EE8">
        <w:rPr>
          <w:rFonts w:ascii="Tahoma" w:hAnsi="Tahoma" w:cs="Tahoma"/>
          <w:sz w:val="22"/>
          <w:szCs w:val="22"/>
          <w:lang w:val="sr-Cyrl-CS"/>
        </w:rPr>
        <w:fldChar w:fldCharType="end"/>
      </w:r>
      <w:r w:rsidRPr="00801EE8">
        <w:rPr>
          <w:rFonts w:ascii="Tahoma" w:hAnsi="Tahoma" w:cs="Tahoma"/>
          <w:sz w:val="22"/>
          <w:szCs w:val="22"/>
        </w:rPr>
        <w:t xml:space="preserve"> 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801EE8">
        <w:rPr>
          <w:rFonts w:ascii="Tahoma" w:hAnsi="Tahoma" w:cs="Tahoma"/>
          <w:b/>
          <w:sz w:val="22"/>
          <w:szCs w:val="22"/>
        </w:rPr>
        <w:t>ВРСТА ПОСТУПКА</w:t>
      </w:r>
    </w:p>
    <w:p w:rsidR="00801EE8" w:rsidRPr="00801EE8" w:rsidRDefault="00801EE8" w:rsidP="00801E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  <w:r w:rsidRPr="00801EE8">
        <w:rPr>
          <w:rFonts w:ascii="Tahoma" w:hAnsi="Tahoma" w:cs="Tahoma"/>
          <w:sz w:val="22"/>
          <w:szCs w:val="22"/>
        </w:rPr>
        <w:tab/>
      </w: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Поступак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јавне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набавке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мале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вредности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спроводи се</w:t>
      </w:r>
      <w:r w:rsidRPr="00801EE8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801EE8">
        <w:rPr>
          <w:rFonts w:ascii="Tahoma" w:hAnsi="Tahoma" w:cs="Tahoma"/>
          <w:sz w:val="22"/>
          <w:szCs w:val="22"/>
        </w:rPr>
        <w:t>складу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чланом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39.</w:t>
      </w:r>
      <w:proofErr w:type="gram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Закона о јавним набавкама</w:t>
      </w:r>
      <w:r w:rsidRPr="00801EE8">
        <w:rPr>
          <w:rFonts w:ascii="Tahoma" w:hAnsi="Tahoma" w:cs="Tahoma"/>
          <w:sz w:val="22"/>
          <w:szCs w:val="22"/>
        </w:rPr>
        <w:t xml:space="preserve"> (,,</w:t>
      </w:r>
      <w:proofErr w:type="spellStart"/>
      <w:r w:rsidRPr="00801EE8">
        <w:rPr>
          <w:rFonts w:ascii="Tahoma" w:hAnsi="Tahoma" w:cs="Tahoma"/>
          <w:sz w:val="22"/>
          <w:szCs w:val="22"/>
        </w:rPr>
        <w:t>Сл.гласник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РС“, </w:t>
      </w:r>
      <w:proofErr w:type="spellStart"/>
      <w:r w:rsidRPr="00801EE8">
        <w:rPr>
          <w:rFonts w:ascii="Tahoma" w:hAnsi="Tahoma" w:cs="Tahoma"/>
          <w:sz w:val="22"/>
          <w:szCs w:val="22"/>
        </w:rPr>
        <w:t>број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124/2012, 14/2015 и 68/2015)</w:t>
      </w:r>
      <w:r w:rsidRPr="00801EE8">
        <w:rPr>
          <w:rFonts w:ascii="Tahoma" w:hAnsi="Tahoma" w:cs="Tahoma"/>
          <w:sz w:val="22"/>
          <w:szCs w:val="22"/>
          <w:lang w:val="sr-Cyrl-CS"/>
        </w:rPr>
        <w:t>.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801EE8">
        <w:rPr>
          <w:rFonts w:ascii="Tahoma" w:hAnsi="Tahoma" w:cs="Tahoma"/>
          <w:b/>
          <w:sz w:val="22"/>
          <w:szCs w:val="22"/>
        </w:rPr>
        <w:t>ПРЕДМЕТ ЈАВНЕ НАБАВКЕ</w:t>
      </w:r>
    </w:p>
    <w:p w:rsidR="00801EE8" w:rsidRPr="00801EE8" w:rsidRDefault="00801EE8" w:rsidP="00801EE8">
      <w:pPr>
        <w:autoSpaceDE w:val="0"/>
        <w:autoSpaceDN w:val="0"/>
        <w:adjustRightInd w:val="0"/>
        <w:ind w:left="720"/>
        <w:rPr>
          <w:rFonts w:ascii="Tahoma" w:hAnsi="Tahoma" w:cs="Tahoma"/>
          <w:b/>
          <w:sz w:val="22"/>
          <w:szCs w:val="22"/>
        </w:rPr>
      </w:pPr>
    </w:p>
    <w:p w:rsidR="00801EE8" w:rsidRPr="00801EE8" w:rsidRDefault="00801EE8" w:rsidP="00801EE8">
      <w:pPr>
        <w:ind w:firstLine="720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Предмет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јавне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набавке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су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услуге- услуге осигурања.</w:t>
      </w:r>
      <w:proofErr w:type="gramEnd"/>
      <w:r w:rsidRPr="00801EE8">
        <w:rPr>
          <w:rFonts w:ascii="Tahoma" w:hAnsi="Tahoma" w:cs="Tahoma"/>
          <w:sz w:val="22"/>
          <w:szCs w:val="22"/>
        </w:rPr>
        <w:t xml:space="preserve"> Поступак је обликован у четири партије, процењене вредности:</w:t>
      </w:r>
    </w:p>
    <w:p w:rsidR="00801EE8" w:rsidRPr="00801EE8" w:rsidRDefault="00801EE8" w:rsidP="00801EE8">
      <w:pPr>
        <w:ind w:firstLine="720"/>
        <w:rPr>
          <w:rFonts w:ascii="Tahoma" w:hAnsi="Tahoma" w:cs="Tahoma"/>
          <w:sz w:val="22"/>
          <w:szCs w:val="22"/>
        </w:rPr>
      </w:pPr>
    </w:p>
    <w:p w:rsidR="00801EE8" w:rsidRPr="00801EE8" w:rsidRDefault="00801EE8" w:rsidP="00801EE8">
      <w:pPr>
        <w:numPr>
          <w:ilvl w:val="0"/>
          <w:numId w:val="2"/>
        </w:numPr>
        <w:suppressAutoHyphens w:val="0"/>
        <w:spacing w:line="240" w:lineRule="auto"/>
        <w:rPr>
          <w:rFonts w:ascii="Tahoma" w:hAnsi="Tahoma" w:cs="Tahoma"/>
          <w:sz w:val="22"/>
          <w:szCs w:val="22"/>
        </w:rPr>
      </w:pPr>
      <w:r w:rsidRPr="00801EE8">
        <w:rPr>
          <w:rFonts w:ascii="Tahoma" w:hAnsi="Tahoma" w:cs="Tahoma"/>
          <w:sz w:val="22"/>
          <w:szCs w:val="22"/>
        </w:rPr>
        <w:t xml:space="preserve">Партија 1- </w:t>
      </w:r>
      <w:r w:rsidRPr="00801EE8">
        <w:rPr>
          <w:rFonts w:ascii="Tahoma" w:hAnsi="Tahoma" w:cs="Tahoma"/>
          <w:sz w:val="22"/>
          <w:szCs w:val="22"/>
          <w:lang w:val="sr-Cyrl-CS"/>
        </w:rPr>
        <w:t xml:space="preserve">Осигурање имовине- зграда и опреме, </w:t>
      </w:r>
      <w:r w:rsidRPr="00801EE8">
        <w:rPr>
          <w:rFonts w:ascii="Tahoma" w:hAnsi="Tahoma" w:cs="Tahoma"/>
          <w:sz w:val="22"/>
          <w:szCs w:val="22"/>
        </w:rPr>
        <w:t>350.000</w:t>
      </w:r>
      <w:r w:rsidRPr="00801EE8">
        <w:rPr>
          <w:rFonts w:ascii="Tahoma" w:hAnsi="Tahoma" w:cs="Tahoma"/>
          <w:sz w:val="22"/>
          <w:szCs w:val="22"/>
          <w:lang w:val="sr-Cyrl-CS"/>
        </w:rPr>
        <w:t xml:space="preserve"> динара,</w:t>
      </w:r>
    </w:p>
    <w:p w:rsidR="00801EE8" w:rsidRPr="00801EE8" w:rsidRDefault="00801EE8" w:rsidP="00801EE8">
      <w:pPr>
        <w:numPr>
          <w:ilvl w:val="0"/>
          <w:numId w:val="2"/>
        </w:numPr>
        <w:suppressAutoHyphens w:val="0"/>
        <w:spacing w:line="240" w:lineRule="auto"/>
        <w:rPr>
          <w:rFonts w:ascii="Tahoma" w:hAnsi="Tahoma" w:cs="Tahoma"/>
          <w:sz w:val="22"/>
          <w:szCs w:val="22"/>
        </w:rPr>
      </w:pPr>
      <w:r w:rsidRPr="00801EE8">
        <w:rPr>
          <w:rFonts w:ascii="Tahoma" w:hAnsi="Tahoma" w:cs="Tahoma"/>
          <w:sz w:val="22"/>
          <w:szCs w:val="22"/>
          <w:lang w:val="sr-Cyrl-CS"/>
        </w:rPr>
        <w:t xml:space="preserve">Партија 2- Обавезно осигурање возила од аутоодговорности и ауто каско осигурање, </w:t>
      </w:r>
      <w:r w:rsidRPr="00801EE8">
        <w:rPr>
          <w:rFonts w:ascii="Tahoma" w:hAnsi="Tahoma" w:cs="Tahoma"/>
          <w:sz w:val="22"/>
          <w:szCs w:val="22"/>
        </w:rPr>
        <w:t>450.000</w:t>
      </w:r>
      <w:r w:rsidRPr="00801EE8">
        <w:rPr>
          <w:rFonts w:ascii="Tahoma" w:hAnsi="Tahoma" w:cs="Tahoma"/>
          <w:sz w:val="22"/>
          <w:szCs w:val="22"/>
          <w:lang w:val="sr-Cyrl-CS"/>
        </w:rPr>
        <w:t xml:space="preserve"> динара,</w:t>
      </w:r>
    </w:p>
    <w:p w:rsidR="00801EE8" w:rsidRPr="00801EE8" w:rsidRDefault="00801EE8" w:rsidP="00801EE8">
      <w:pPr>
        <w:numPr>
          <w:ilvl w:val="0"/>
          <w:numId w:val="2"/>
        </w:numPr>
        <w:suppressAutoHyphens w:val="0"/>
        <w:spacing w:line="240" w:lineRule="auto"/>
        <w:rPr>
          <w:rFonts w:ascii="Tahoma" w:hAnsi="Tahoma" w:cs="Tahoma"/>
          <w:sz w:val="22"/>
          <w:szCs w:val="22"/>
        </w:rPr>
      </w:pPr>
      <w:r w:rsidRPr="00801EE8">
        <w:rPr>
          <w:rFonts w:ascii="Tahoma" w:hAnsi="Tahoma" w:cs="Tahoma"/>
          <w:sz w:val="22"/>
          <w:szCs w:val="22"/>
          <w:lang w:val="sr-Cyrl-CS"/>
        </w:rPr>
        <w:t xml:space="preserve">Партија 3- Колективно осигурање запослених од последица несрећног случаја- незгода, </w:t>
      </w:r>
      <w:r w:rsidRPr="00801EE8">
        <w:rPr>
          <w:rFonts w:ascii="Tahoma" w:hAnsi="Tahoma" w:cs="Tahoma"/>
          <w:sz w:val="22"/>
          <w:szCs w:val="22"/>
        </w:rPr>
        <w:t>150.000</w:t>
      </w:r>
      <w:r w:rsidRPr="00801EE8">
        <w:rPr>
          <w:rFonts w:ascii="Tahoma" w:hAnsi="Tahoma" w:cs="Tahoma"/>
          <w:sz w:val="22"/>
          <w:szCs w:val="22"/>
          <w:lang w:val="sr-Cyrl-CS"/>
        </w:rPr>
        <w:t xml:space="preserve"> динара,</w:t>
      </w:r>
    </w:p>
    <w:p w:rsidR="00801EE8" w:rsidRPr="00801EE8" w:rsidRDefault="00801EE8" w:rsidP="00801EE8">
      <w:pPr>
        <w:numPr>
          <w:ilvl w:val="0"/>
          <w:numId w:val="2"/>
        </w:numPr>
        <w:suppressAutoHyphens w:val="0"/>
        <w:spacing w:line="240" w:lineRule="auto"/>
        <w:rPr>
          <w:rFonts w:ascii="Tahoma" w:hAnsi="Tahoma" w:cs="Tahoma"/>
          <w:sz w:val="22"/>
          <w:szCs w:val="22"/>
        </w:rPr>
      </w:pPr>
      <w:r w:rsidRPr="00801EE8">
        <w:rPr>
          <w:rFonts w:ascii="Tahoma" w:hAnsi="Tahoma" w:cs="Tahoma"/>
          <w:sz w:val="22"/>
          <w:szCs w:val="22"/>
          <w:lang w:val="sr-Cyrl-CS"/>
        </w:rPr>
        <w:t xml:space="preserve">Партија 4- Добровољно здравствено осигурање запослених, </w:t>
      </w:r>
      <w:r w:rsidRPr="00801EE8">
        <w:rPr>
          <w:rFonts w:ascii="Tahoma" w:hAnsi="Tahoma" w:cs="Tahoma"/>
          <w:sz w:val="22"/>
          <w:szCs w:val="22"/>
        </w:rPr>
        <w:t>150.000</w:t>
      </w:r>
      <w:r w:rsidRPr="00801EE8">
        <w:rPr>
          <w:rFonts w:ascii="Tahoma" w:hAnsi="Tahoma" w:cs="Tahoma"/>
          <w:sz w:val="22"/>
          <w:szCs w:val="22"/>
          <w:lang w:val="sr-Cyrl-CS"/>
        </w:rPr>
        <w:t xml:space="preserve"> динара.</w:t>
      </w:r>
    </w:p>
    <w:p w:rsidR="00801EE8" w:rsidRPr="00801EE8" w:rsidRDefault="00801EE8" w:rsidP="00801EE8">
      <w:pPr>
        <w:rPr>
          <w:rFonts w:ascii="Tahoma" w:hAnsi="Tahoma" w:cs="Tahoma"/>
          <w:sz w:val="22"/>
          <w:szCs w:val="22"/>
          <w:lang w:val="sr-Cyrl-CS"/>
        </w:rPr>
      </w:pPr>
    </w:p>
    <w:p w:rsidR="00801EE8" w:rsidRPr="00801EE8" w:rsidRDefault="00801EE8" w:rsidP="00801EE8">
      <w:pPr>
        <w:rPr>
          <w:rFonts w:ascii="Tahoma" w:hAnsi="Tahoma" w:cs="Tahoma"/>
          <w:sz w:val="22"/>
          <w:szCs w:val="22"/>
        </w:rPr>
      </w:pPr>
      <w:r w:rsidRPr="00801EE8">
        <w:rPr>
          <w:rFonts w:ascii="Tahoma" w:hAnsi="Tahoma" w:cs="Tahoma"/>
          <w:sz w:val="22"/>
          <w:szCs w:val="22"/>
          <w:lang w:val="sr-Cyrl-CS"/>
        </w:rPr>
        <w:t>На промет услуга осигурања не плаћа се ПДВ, у складу са чланом 25. став 2. тачка 1) Закона о ПДВ-у. С тим у вези, процењена вредност по партијама представља расположиву плативу суму у буџету наручиоца- понуде са већим износом од процењене вредности по партијама биће одбијене као неприхватљиве.</w:t>
      </w:r>
    </w:p>
    <w:p w:rsidR="00801EE8" w:rsidRPr="00801EE8" w:rsidRDefault="00801EE8" w:rsidP="00801EE8">
      <w:pPr>
        <w:ind w:firstLine="720"/>
        <w:rPr>
          <w:rFonts w:ascii="Tahoma" w:hAnsi="Tahoma" w:cs="Tahoma"/>
          <w:sz w:val="22"/>
          <w:szCs w:val="22"/>
        </w:rPr>
      </w:pPr>
    </w:p>
    <w:p w:rsidR="00801EE8" w:rsidRPr="00801EE8" w:rsidRDefault="00801EE8" w:rsidP="00801EE8">
      <w:pPr>
        <w:pStyle w:val="ListParagraph"/>
        <w:contextualSpacing/>
        <w:rPr>
          <w:b/>
          <w:sz w:val="22"/>
          <w:szCs w:val="22"/>
        </w:rPr>
      </w:pP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Назив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и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ознака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из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општег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речника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набавке</w:t>
      </w:r>
      <w:proofErr w:type="spellEnd"/>
      <w:r w:rsidRPr="00801EE8">
        <w:rPr>
          <w:rFonts w:ascii="Tahoma" w:hAnsi="Tahoma" w:cs="Tahoma"/>
          <w:color w:val="000000"/>
          <w:sz w:val="22"/>
          <w:szCs w:val="22"/>
          <w:vertAlign w:val="baseline"/>
          <w:lang w:val="sr-Cyrl-CS"/>
        </w:rPr>
        <w:t xml:space="preserve">: </w:t>
      </w:r>
    </w:p>
    <w:p w:rsidR="00801EE8" w:rsidRDefault="00801EE8" w:rsidP="00801EE8">
      <w:pPr>
        <w:pStyle w:val="ListParagraph"/>
        <w:contextualSpacing/>
        <w:rPr>
          <w:rFonts w:ascii="Tahoma" w:hAnsi="Tahoma" w:cs="Tahoma"/>
          <w:sz w:val="22"/>
          <w:szCs w:val="22"/>
          <w:vertAlign w:val="baseline"/>
        </w:rPr>
      </w:pPr>
      <w:r w:rsidRPr="00801EE8">
        <w:rPr>
          <w:rFonts w:ascii="Tahoma" w:hAnsi="Tahoma" w:cs="Tahoma"/>
          <w:sz w:val="22"/>
          <w:szCs w:val="22"/>
          <w:vertAlign w:val="baseline"/>
        </w:rPr>
        <w:t xml:space="preserve">66512000- </w:t>
      </w:r>
      <w:proofErr w:type="spellStart"/>
      <w:proofErr w:type="gramStart"/>
      <w:r w:rsidRPr="00801EE8">
        <w:rPr>
          <w:rFonts w:ascii="Tahoma" w:hAnsi="Tahoma" w:cs="Tahoma"/>
          <w:sz w:val="22"/>
          <w:szCs w:val="22"/>
          <w:vertAlign w:val="baseline"/>
        </w:rPr>
        <w:t>oсигурање</w:t>
      </w:r>
      <w:proofErr w:type="spellEnd"/>
      <w:proofErr w:type="gram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од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незгоде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и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услуге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здравственог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осигурања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, 66514110-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осигурање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моторних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возила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, 66513200-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осигурање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од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свих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ризика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  <w:vertAlign w:val="baseline"/>
        </w:rPr>
        <w:t>уговарача</w:t>
      </w:r>
      <w:proofErr w:type="spellEnd"/>
      <w:r w:rsidRPr="00801EE8">
        <w:rPr>
          <w:rFonts w:ascii="Tahoma" w:hAnsi="Tahoma" w:cs="Tahoma"/>
          <w:sz w:val="22"/>
          <w:szCs w:val="22"/>
          <w:vertAlign w:val="baseline"/>
        </w:rPr>
        <w:t>.</w:t>
      </w:r>
    </w:p>
    <w:p w:rsidR="00801EE8" w:rsidRPr="00801EE8" w:rsidRDefault="00801EE8" w:rsidP="00801EE8">
      <w:pPr>
        <w:pStyle w:val="ListParagraph"/>
        <w:contextualSpacing/>
        <w:rPr>
          <w:b/>
          <w:sz w:val="22"/>
          <w:szCs w:val="22"/>
          <w:vertAlign w:val="baseline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801EE8">
        <w:rPr>
          <w:rFonts w:ascii="Tahoma" w:hAnsi="Tahoma" w:cs="Tahoma"/>
          <w:b/>
          <w:sz w:val="22"/>
          <w:szCs w:val="22"/>
        </w:rPr>
        <w:t>КРИТЕРИЈУМ ЗА ДОДЕЛУ УГОВОРА</w:t>
      </w:r>
    </w:p>
    <w:p w:rsidR="00801EE8" w:rsidRPr="00801EE8" w:rsidRDefault="00801EE8" w:rsidP="00801E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  <w:r w:rsidRPr="00801EE8">
        <w:rPr>
          <w:rFonts w:ascii="Tahoma" w:hAnsi="Tahoma" w:cs="Tahoma"/>
          <w:sz w:val="22"/>
          <w:szCs w:val="22"/>
        </w:rPr>
        <w:lastRenderedPageBreak/>
        <w:tab/>
      </w: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Критеријум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за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избор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најповољније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је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економски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најповољнија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понуда.</w:t>
      </w:r>
      <w:proofErr w:type="gramEnd"/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sz w:val="22"/>
          <w:szCs w:val="22"/>
          <w:lang w:val="sr-Cyrl-CS"/>
        </w:rPr>
      </w:pPr>
      <w:r w:rsidRPr="00801EE8">
        <w:rPr>
          <w:rFonts w:ascii="Tahoma" w:hAnsi="Tahoma" w:cs="Tahoma"/>
          <w:b/>
          <w:bCs/>
          <w:sz w:val="22"/>
          <w:szCs w:val="22"/>
          <w:lang w:val="sr-Cyrl-CS"/>
        </w:rPr>
        <w:t>ПРЕУЗИМАЊЕ КОНКУРСНЕ ДОКУМЕНТАЦИЈЕ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  <w:lang w:val="sr-Cyrl-CS"/>
        </w:rPr>
      </w:pPr>
    </w:p>
    <w:p w:rsidR="00801EE8" w:rsidRPr="00801EE8" w:rsidRDefault="00801EE8" w:rsidP="00801EE8">
      <w:pPr>
        <w:autoSpaceDE w:val="0"/>
        <w:autoSpaceDN w:val="0"/>
        <w:adjustRightInd w:val="0"/>
        <w:ind w:firstLine="360"/>
        <w:rPr>
          <w:rFonts w:ascii="Tahoma" w:hAnsi="Tahoma" w:cs="Tahoma"/>
          <w:sz w:val="22"/>
          <w:szCs w:val="22"/>
          <w:lang w:val="sr-Cyrl-CS"/>
        </w:rPr>
      </w:pPr>
      <w:r w:rsidRPr="00801EE8">
        <w:rPr>
          <w:rFonts w:ascii="Tahoma" w:hAnsi="Tahoma" w:cs="Tahoma"/>
          <w:sz w:val="22"/>
          <w:szCs w:val="22"/>
          <w:lang w:val="sr-Cyrl-CS"/>
        </w:rPr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r w:rsidR="00BD10C5" w:rsidRPr="00801EE8">
        <w:rPr>
          <w:rFonts w:ascii="Tahoma" w:hAnsi="Tahoma" w:cs="Tahoma"/>
          <w:sz w:val="22"/>
          <w:szCs w:val="22"/>
        </w:rPr>
        <w:fldChar w:fldCharType="begin"/>
      </w:r>
      <w:r w:rsidRPr="00801EE8">
        <w:rPr>
          <w:rFonts w:ascii="Tahoma" w:hAnsi="Tahoma" w:cs="Tahoma"/>
          <w:sz w:val="22"/>
          <w:szCs w:val="22"/>
        </w:rPr>
        <w:instrText xml:space="preserve"> HYPERLINK "http://www.knjazevac.rs" </w:instrText>
      </w:r>
      <w:r w:rsidR="00BD10C5" w:rsidRPr="00801EE8">
        <w:rPr>
          <w:rFonts w:ascii="Tahoma" w:hAnsi="Tahoma" w:cs="Tahoma"/>
          <w:sz w:val="22"/>
          <w:szCs w:val="22"/>
        </w:rPr>
        <w:fldChar w:fldCharType="separate"/>
      </w:r>
      <w:r w:rsidRPr="00801EE8">
        <w:rPr>
          <w:rStyle w:val="Hyperlink"/>
          <w:rFonts w:ascii="Tahoma" w:hAnsi="Tahoma" w:cs="Tahoma"/>
          <w:sz w:val="22"/>
          <w:szCs w:val="22"/>
        </w:rPr>
        <w:t>www.knjazevac.rs</w:t>
      </w:r>
      <w:r w:rsidR="00BD10C5" w:rsidRPr="00801EE8">
        <w:rPr>
          <w:rFonts w:ascii="Tahoma" w:hAnsi="Tahoma" w:cs="Tahoma"/>
          <w:sz w:val="22"/>
          <w:szCs w:val="22"/>
        </w:rPr>
        <w:fldChar w:fldCharType="end"/>
      </w:r>
      <w:r w:rsidRPr="00801EE8">
        <w:rPr>
          <w:rFonts w:ascii="Tahoma" w:hAnsi="Tahoma" w:cs="Tahoma"/>
          <w:sz w:val="22"/>
          <w:szCs w:val="22"/>
        </w:rPr>
        <w:t xml:space="preserve"> 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801EE8">
        <w:rPr>
          <w:rFonts w:ascii="Tahoma" w:hAnsi="Tahoma" w:cs="Tahoma"/>
          <w:b/>
          <w:sz w:val="22"/>
          <w:szCs w:val="22"/>
        </w:rPr>
        <w:t>НАЧИН И МЕСТО ПОДНОШЕЊА ПОНУДЕ</w:t>
      </w:r>
    </w:p>
    <w:p w:rsidR="00801EE8" w:rsidRPr="00801EE8" w:rsidRDefault="00801EE8" w:rsidP="00801E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801EE8" w:rsidRPr="00801EE8" w:rsidRDefault="00801EE8" w:rsidP="00801E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Понуђачи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подносе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писане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801EE8">
        <w:rPr>
          <w:rFonts w:ascii="Tahoma" w:hAnsi="Tahoma" w:cs="Tahoma"/>
          <w:sz w:val="22"/>
          <w:szCs w:val="22"/>
        </w:rPr>
        <w:t>складу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конкурсном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документацијом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801EE8">
        <w:rPr>
          <w:rFonts w:ascii="Tahoma" w:hAnsi="Tahoma" w:cs="Tahoma"/>
          <w:sz w:val="22"/>
          <w:szCs w:val="22"/>
        </w:rPr>
        <w:t>позивом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за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подношење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понуда</w:t>
      </w:r>
      <w:proofErr w:type="spellEnd"/>
      <w:r w:rsidRPr="00801EE8">
        <w:rPr>
          <w:rFonts w:ascii="Tahoma" w:hAnsi="Tahoma" w:cs="Tahoma"/>
          <w:sz w:val="22"/>
          <w:szCs w:val="22"/>
        </w:rPr>
        <w:t>.</w:t>
      </w:r>
      <w:proofErr w:type="gram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доставља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 у</w:t>
      </w:r>
      <w:proofErr w:type="gram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затвореној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коверти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са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назнаком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„ПОНУДА ЗА ЈАВНУ НАБАВКУ БР. </w:t>
      </w:r>
      <w:r w:rsidRPr="00801EE8">
        <w:rPr>
          <w:rFonts w:ascii="Tahoma" w:hAnsi="Tahoma" w:cs="Tahoma"/>
          <w:sz w:val="22"/>
          <w:szCs w:val="22"/>
          <w:lang w:val="sr-Cyrl-CS"/>
        </w:rPr>
        <w:t xml:space="preserve">404/1-40/2019-02- </w:t>
      </w:r>
      <w:proofErr w:type="spellStart"/>
      <w:r w:rsidRPr="00801EE8">
        <w:rPr>
          <w:rFonts w:ascii="Tahoma" w:hAnsi="Tahoma" w:cs="Tahoma"/>
          <w:sz w:val="22"/>
          <w:szCs w:val="22"/>
        </w:rPr>
        <w:t>услуга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осигурања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, НЕ ОТВАРАТИ“, </w:t>
      </w:r>
      <w:proofErr w:type="spellStart"/>
      <w:r w:rsidRPr="00801EE8">
        <w:rPr>
          <w:rFonts w:ascii="Tahoma" w:hAnsi="Tahoma" w:cs="Tahoma"/>
          <w:sz w:val="22"/>
          <w:szCs w:val="22"/>
        </w:rPr>
        <w:t>лично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или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путем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поште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на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адресу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Општина Књажевац</w:t>
      </w:r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улица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Милоша Обилића 1</w:t>
      </w:r>
      <w:r w:rsidRPr="00801EE8">
        <w:rPr>
          <w:rFonts w:ascii="Tahoma" w:hAnsi="Tahoma" w:cs="Tahoma"/>
          <w:sz w:val="22"/>
          <w:szCs w:val="22"/>
        </w:rPr>
        <w:t>, 1</w:t>
      </w:r>
      <w:r w:rsidRPr="00801EE8">
        <w:rPr>
          <w:rFonts w:ascii="Tahoma" w:hAnsi="Tahoma" w:cs="Tahoma"/>
          <w:sz w:val="22"/>
          <w:szCs w:val="22"/>
          <w:lang w:val="sr-Cyrl-CS"/>
        </w:rPr>
        <w:t>9350</w:t>
      </w:r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Књажевац</w:t>
      </w:r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до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дана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="00275549">
        <w:rPr>
          <w:rFonts w:ascii="Tahoma" w:hAnsi="Tahoma" w:cs="Tahoma"/>
          <w:sz w:val="22"/>
          <w:szCs w:val="22"/>
          <w:lang/>
        </w:rPr>
        <w:t>21</w:t>
      </w:r>
      <w:r w:rsidRPr="00801EE8">
        <w:rPr>
          <w:rFonts w:ascii="Tahoma" w:hAnsi="Tahoma" w:cs="Tahoma"/>
          <w:sz w:val="22"/>
          <w:szCs w:val="22"/>
          <w:lang w:val="sr-Cyrl-CS"/>
        </w:rPr>
        <w:t>.</w:t>
      </w:r>
      <w:r w:rsidRPr="00801EE8">
        <w:rPr>
          <w:rFonts w:ascii="Tahoma" w:hAnsi="Tahoma" w:cs="Tahoma"/>
          <w:sz w:val="22"/>
          <w:szCs w:val="22"/>
        </w:rPr>
        <w:t>10</w:t>
      </w:r>
      <w:r w:rsidRPr="00801EE8">
        <w:rPr>
          <w:rFonts w:ascii="Tahoma" w:hAnsi="Tahoma" w:cs="Tahoma"/>
          <w:sz w:val="22"/>
          <w:szCs w:val="22"/>
          <w:lang w:val="sr-Cyrl-CS"/>
        </w:rPr>
        <w:t>.</w:t>
      </w:r>
      <w:r w:rsidRPr="00801EE8">
        <w:rPr>
          <w:rFonts w:ascii="Tahoma" w:hAnsi="Tahoma" w:cs="Tahoma"/>
          <w:sz w:val="22"/>
          <w:szCs w:val="22"/>
        </w:rPr>
        <w:t xml:space="preserve">2019. </w:t>
      </w:r>
      <w:proofErr w:type="spellStart"/>
      <w:r w:rsidRPr="00801EE8">
        <w:rPr>
          <w:rFonts w:ascii="Tahoma" w:hAnsi="Tahoma" w:cs="Tahoma"/>
          <w:sz w:val="22"/>
          <w:szCs w:val="22"/>
        </w:rPr>
        <w:t>године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(</w:t>
      </w:r>
      <w:r w:rsidR="00275549">
        <w:rPr>
          <w:rFonts w:ascii="Tahoma" w:hAnsi="Tahoma" w:cs="Tahoma"/>
          <w:sz w:val="22"/>
          <w:szCs w:val="22"/>
          <w:lang/>
        </w:rPr>
        <w:t>понедељак</w:t>
      </w:r>
      <w:r w:rsidRPr="00801EE8">
        <w:rPr>
          <w:rFonts w:ascii="Tahoma" w:hAnsi="Tahoma" w:cs="Tahoma"/>
          <w:sz w:val="22"/>
          <w:szCs w:val="22"/>
          <w:lang w:val="sr-Cyrl-CS"/>
        </w:rPr>
        <w:t>)</w:t>
      </w:r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до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10,00</w:t>
      </w:r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часова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. </w:t>
      </w: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На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полеђини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коверте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наводи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назив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контакт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особа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број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телефон</w:t>
      </w:r>
      <w:proofErr w:type="spellEnd"/>
      <w:r w:rsidRPr="00801EE8">
        <w:rPr>
          <w:rFonts w:ascii="Tahoma" w:hAnsi="Tahoma" w:cs="Tahoma"/>
          <w:sz w:val="22"/>
          <w:szCs w:val="22"/>
          <w:lang w:val="sr-Cyrl-CS"/>
        </w:rPr>
        <w:t>а</w:t>
      </w:r>
      <w:r w:rsidRPr="00801EE8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801EE8">
        <w:rPr>
          <w:rFonts w:ascii="Tahoma" w:hAnsi="Tahoma" w:cs="Tahoma"/>
          <w:sz w:val="22"/>
          <w:szCs w:val="22"/>
        </w:rPr>
        <w:t>адреса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понуђача</w:t>
      </w:r>
      <w:proofErr w:type="spellEnd"/>
      <w:r w:rsidRPr="00801EE8">
        <w:rPr>
          <w:rFonts w:ascii="Tahoma" w:hAnsi="Tahoma" w:cs="Tahoma"/>
          <w:sz w:val="22"/>
          <w:szCs w:val="22"/>
        </w:rPr>
        <w:t>.</w:t>
      </w:r>
      <w:proofErr w:type="gramEnd"/>
      <w:r w:rsidRPr="00801EE8">
        <w:rPr>
          <w:rFonts w:ascii="Tahoma" w:hAnsi="Tahoma" w:cs="Tahoma"/>
          <w:sz w:val="22"/>
          <w:szCs w:val="22"/>
        </w:rPr>
        <w:t xml:space="preserve"> </w:t>
      </w:r>
    </w:p>
    <w:p w:rsidR="00801EE8" w:rsidRPr="00801EE8" w:rsidRDefault="00801EE8" w:rsidP="00801E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r w:rsidRPr="00801EE8">
        <w:rPr>
          <w:rFonts w:ascii="Tahoma" w:hAnsi="Tahoma" w:cs="Tahoma"/>
          <w:sz w:val="22"/>
          <w:szCs w:val="22"/>
        </w:rPr>
        <w:t>Понуда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која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буде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стигла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до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наведеног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рока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сматраће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благовременом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801EE8">
        <w:rPr>
          <w:rFonts w:ascii="Tahoma" w:hAnsi="Tahoma" w:cs="Tahoma"/>
          <w:sz w:val="22"/>
          <w:szCs w:val="22"/>
        </w:rPr>
        <w:t>узеће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у </w:t>
      </w:r>
    </w:p>
    <w:p w:rsidR="00801EE8" w:rsidRPr="00801EE8" w:rsidRDefault="00801EE8" w:rsidP="00801E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разматрање</w:t>
      </w:r>
      <w:proofErr w:type="spellEnd"/>
      <w:proofErr w:type="gramEnd"/>
      <w:r w:rsidRPr="00801EE8">
        <w:rPr>
          <w:rFonts w:ascii="Tahoma" w:hAnsi="Tahoma" w:cs="Tahoma"/>
          <w:sz w:val="22"/>
          <w:szCs w:val="22"/>
        </w:rPr>
        <w:t xml:space="preserve">. </w:t>
      </w:r>
    </w:p>
    <w:p w:rsidR="00801EE8" w:rsidRPr="00801EE8" w:rsidRDefault="00801EE8" w:rsidP="00801E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r w:rsidRPr="00801EE8">
        <w:rPr>
          <w:rFonts w:ascii="Tahoma" w:hAnsi="Tahoma" w:cs="Tahoma"/>
          <w:sz w:val="22"/>
          <w:szCs w:val="22"/>
        </w:rPr>
        <w:t>Неблаговремене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неће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отварати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801EE8">
        <w:rPr>
          <w:rFonts w:ascii="Tahoma" w:hAnsi="Tahoma" w:cs="Tahoma"/>
          <w:sz w:val="22"/>
          <w:szCs w:val="22"/>
        </w:rPr>
        <w:t>по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окончању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поступка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отварања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биће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</w:p>
    <w:p w:rsidR="00801EE8" w:rsidRPr="00801EE8" w:rsidRDefault="00801EE8" w:rsidP="00801E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  <w:lang w:val="sr-Cyrl-CS"/>
        </w:rPr>
      </w:pP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враћене</w:t>
      </w:r>
      <w:proofErr w:type="spellEnd"/>
      <w:proofErr w:type="gram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понуђачу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са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назнаком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је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иста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поднета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неблаговремено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. 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801EE8">
        <w:rPr>
          <w:rFonts w:ascii="Tahoma" w:hAnsi="Tahoma" w:cs="Tahoma"/>
          <w:b/>
          <w:sz w:val="22"/>
          <w:szCs w:val="22"/>
        </w:rPr>
        <w:t>МЕСТО, ВРЕМЕ И НАЧИН ОТВАРАЊА ПОНУДА</w:t>
      </w:r>
    </w:p>
    <w:p w:rsidR="00801EE8" w:rsidRPr="00801EE8" w:rsidRDefault="00801EE8" w:rsidP="00801E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Отварање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обавиће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се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дана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="00275549">
        <w:rPr>
          <w:rFonts w:ascii="Tahoma" w:hAnsi="Tahoma" w:cs="Tahoma"/>
          <w:sz w:val="22"/>
          <w:szCs w:val="22"/>
          <w:lang/>
        </w:rPr>
        <w:t>21</w:t>
      </w:r>
      <w:r w:rsidRPr="00801EE8">
        <w:rPr>
          <w:rFonts w:ascii="Tahoma" w:hAnsi="Tahoma" w:cs="Tahoma"/>
          <w:sz w:val="22"/>
          <w:szCs w:val="22"/>
          <w:lang w:val="sr-Cyrl-CS"/>
        </w:rPr>
        <w:t>.</w:t>
      </w:r>
      <w:r w:rsidRPr="00801EE8">
        <w:rPr>
          <w:rFonts w:ascii="Tahoma" w:hAnsi="Tahoma" w:cs="Tahoma"/>
          <w:sz w:val="22"/>
          <w:szCs w:val="22"/>
        </w:rPr>
        <w:t>10.2019.</w:t>
      </w:r>
      <w:proofErr w:type="gram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године</w:t>
      </w:r>
      <w:proofErr w:type="spellEnd"/>
      <w:proofErr w:type="gramEnd"/>
      <w:r w:rsidRPr="00801EE8">
        <w:rPr>
          <w:rFonts w:ascii="Tahoma" w:hAnsi="Tahoma" w:cs="Tahoma"/>
          <w:sz w:val="22"/>
          <w:szCs w:val="22"/>
        </w:rPr>
        <w:t xml:space="preserve"> у </w:t>
      </w:r>
      <w:r w:rsidRPr="00801EE8">
        <w:rPr>
          <w:rFonts w:ascii="Tahoma" w:hAnsi="Tahoma" w:cs="Tahoma"/>
          <w:sz w:val="22"/>
          <w:szCs w:val="22"/>
          <w:lang w:val="sr-Cyrl-CS"/>
        </w:rPr>
        <w:t>11,</w:t>
      </w:r>
      <w:r w:rsidRPr="00801EE8">
        <w:rPr>
          <w:rFonts w:ascii="Tahoma" w:hAnsi="Tahoma" w:cs="Tahoma"/>
          <w:sz w:val="22"/>
          <w:szCs w:val="22"/>
        </w:rPr>
        <w:t xml:space="preserve">00 </w:t>
      </w:r>
      <w:proofErr w:type="spellStart"/>
      <w:r w:rsidRPr="00801EE8">
        <w:rPr>
          <w:rFonts w:ascii="Tahoma" w:hAnsi="Tahoma" w:cs="Tahoma"/>
          <w:sz w:val="22"/>
          <w:szCs w:val="22"/>
        </w:rPr>
        <w:t>часова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801EE8">
        <w:rPr>
          <w:rFonts w:ascii="Tahoma" w:hAnsi="Tahoma" w:cs="Tahoma"/>
          <w:sz w:val="22"/>
          <w:szCs w:val="22"/>
        </w:rPr>
        <w:t>просторијама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Општине Књажевац</w:t>
      </w:r>
      <w:r w:rsidRPr="00801EE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801EE8">
        <w:rPr>
          <w:rFonts w:ascii="Tahoma" w:hAnsi="Tahoma" w:cs="Tahoma"/>
          <w:sz w:val="22"/>
          <w:szCs w:val="22"/>
        </w:rPr>
        <w:t>улица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Милоша Обилића 1</w:t>
      </w:r>
      <w:r w:rsidRPr="00801EE8">
        <w:rPr>
          <w:rFonts w:ascii="Tahoma" w:hAnsi="Tahoma" w:cs="Tahoma"/>
          <w:sz w:val="22"/>
          <w:szCs w:val="22"/>
        </w:rPr>
        <w:t xml:space="preserve">, </w:t>
      </w:r>
      <w:r w:rsidRPr="00801EE8">
        <w:rPr>
          <w:rFonts w:ascii="Tahoma" w:hAnsi="Tahoma" w:cs="Tahoma"/>
          <w:sz w:val="22"/>
          <w:szCs w:val="22"/>
          <w:lang w:val="sr-Cyrl-CS"/>
        </w:rPr>
        <w:t>Књажевац, канцеларија број 1</w:t>
      </w:r>
      <w:r w:rsidRPr="00801EE8">
        <w:rPr>
          <w:rFonts w:ascii="Tahoma" w:hAnsi="Tahoma" w:cs="Tahoma"/>
          <w:sz w:val="22"/>
          <w:szCs w:val="22"/>
        </w:rPr>
        <w:t xml:space="preserve">. </w:t>
      </w:r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801EE8">
        <w:rPr>
          <w:rFonts w:ascii="Tahoma" w:hAnsi="Tahoma" w:cs="Tahoma"/>
          <w:b/>
          <w:sz w:val="22"/>
          <w:szCs w:val="22"/>
        </w:rPr>
        <w:t>УСЛОВИ ПОД КОЈИМА ПРЕДСТАВНИЦИ ПОНУЂАЧА МОГУ УЧЕСТВОВАТИ У ПОСТУПКУ ОТВАРАЊА ПОНУДА</w:t>
      </w:r>
    </w:p>
    <w:p w:rsidR="00801EE8" w:rsidRPr="00801EE8" w:rsidRDefault="00801EE8" w:rsidP="00801E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Отварању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може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присуствовати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овлашћени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представник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понуђача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који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је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дужан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пре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почетка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отварања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Комисији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поднесе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 xml:space="preserve">писмено </w:t>
      </w:r>
      <w:proofErr w:type="spellStart"/>
      <w:r w:rsidRPr="00801EE8">
        <w:rPr>
          <w:rFonts w:ascii="Tahoma" w:hAnsi="Tahoma" w:cs="Tahoma"/>
          <w:sz w:val="22"/>
          <w:szCs w:val="22"/>
        </w:rPr>
        <w:t>овлашћење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за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учешће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801EE8">
        <w:rPr>
          <w:rFonts w:ascii="Tahoma" w:hAnsi="Tahoma" w:cs="Tahoma"/>
          <w:sz w:val="22"/>
          <w:szCs w:val="22"/>
        </w:rPr>
        <w:t>поступку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отварања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(</w:t>
      </w:r>
      <w:r w:rsidRPr="00801EE8">
        <w:rPr>
          <w:rFonts w:ascii="Tahoma" w:hAnsi="Tahoma" w:cs="Tahoma"/>
          <w:sz w:val="22"/>
          <w:szCs w:val="22"/>
          <w:lang w:val="sr-Cyrl-CS"/>
        </w:rPr>
        <w:t>образац 12 у конкурсној документацији)</w:t>
      </w:r>
      <w:r w:rsidRPr="00801EE8">
        <w:rPr>
          <w:rFonts w:ascii="Tahoma" w:hAnsi="Tahoma" w:cs="Tahoma"/>
          <w:sz w:val="22"/>
          <w:szCs w:val="22"/>
        </w:rPr>
        <w:t>.</w:t>
      </w:r>
      <w:proofErr w:type="gramEnd"/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801EE8">
        <w:rPr>
          <w:rFonts w:ascii="Tahoma" w:hAnsi="Tahoma" w:cs="Tahoma"/>
          <w:b/>
          <w:sz w:val="22"/>
          <w:szCs w:val="22"/>
        </w:rPr>
        <w:t xml:space="preserve">РОК ЗА ДОНОШЕЊЕ ОДЛУКЕ </w:t>
      </w:r>
    </w:p>
    <w:p w:rsidR="00801EE8" w:rsidRPr="00801EE8" w:rsidRDefault="00801EE8" w:rsidP="00801E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801EE8">
        <w:rPr>
          <w:rFonts w:ascii="Tahoma" w:hAnsi="Tahoma" w:cs="Tahoma"/>
          <w:sz w:val="22"/>
          <w:szCs w:val="22"/>
        </w:rPr>
        <w:t>Рок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за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доношење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одлуке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о </w:t>
      </w:r>
      <w:proofErr w:type="spellStart"/>
      <w:r w:rsidRPr="00801EE8">
        <w:rPr>
          <w:rFonts w:ascii="Tahoma" w:hAnsi="Tahoma" w:cs="Tahoma"/>
          <w:sz w:val="22"/>
          <w:szCs w:val="22"/>
        </w:rPr>
        <w:t>додели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уговора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је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r w:rsidRPr="00801EE8">
        <w:rPr>
          <w:rFonts w:ascii="Tahoma" w:hAnsi="Tahoma" w:cs="Tahoma"/>
          <w:sz w:val="22"/>
          <w:szCs w:val="22"/>
          <w:lang w:val="sr-Cyrl-CS"/>
        </w:rPr>
        <w:t>10 (десет)</w:t>
      </w:r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дана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од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дана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отварања</w:t>
      </w:r>
      <w:proofErr w:type="spellEnd"/>
      <w:r w:rsidRPr="00801EE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 w:cs="Tahoma"/>
          <w:sz w:val="22"/>
          <w:szCs w:val="22"/>
        </w:rPr>
        <w:t>понуда</w:t>
      </w:r>
      <w:proofErr w:type="spellEnd"/>
      <w:r w:rsidRPr="00801EE8">
        <w:rPr>
          <w:rFonts w:ascii="Tahoma" w:hAnsi="Tahoma" w:cs="Tahoma"/>
          <w:sz w:val="22"/>
          <w:szCs w:val="22"/>
        </w:rPr>
        <w:t>.</w:t>
      </w:r>
      <w:proofErr w:type="gramEnd"/>
    </w:p>
    <w:p w:rsidR="00801EE8" w:rsidRPr="00801EE8" w:rsidRDefault="00801EE8" w:rsidP="00801EE8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</w:p>
    <w:p w:rsidR="00801EE8" w:rsidRPr="00801EE8" w:rsidRDefault="00801EE8" w:rsidP="00801E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  <w:lang w:val="sr-Cyrl-CS"/>
        </w:rPr>
      </w:pPr>
      <w:r w:rsidRPr="00801EE8">
        <w:rPr>
          <w:rFonts w:ascii="Tahoma" w:hAnsi="Tahoma" w:cs="Tahoma"/>
          <w:b/>
          <w:sz w:val="22"/>
          <w:szCs w:val="22"/>
        </w:rPr>
        <w:t>ЛИЦЕ ЗА КОНТАКТ</w:t>
      </w:r>
    </w:p>
    <w:p w:rsidR="00801EE8" w:rsidRPr="00801EE8" w:rsidRDefault="00801EE8" w:rsidP="00801EE8">
      <w:pPr>
        <w:autoSpaceDE w:val="0"/>
        <w:autoSpaceDN w:val="0"/>
        <w:adjustRightInd w:val="0"/>
        <w:ind w:left="36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801EE8" w:rsidRPr="00801EE8" w:rsidRDefault="00801EE8" w:rsidP="00801EE8">
      <w:pPr>
        <w:autoSpaceDE w:val="0"/>
        <w:autoSpaceDN w:val="0"/>
        <w:adjustRightInd w:val="0"/>
        <w:ind w:firstLine="720"/>
        <w:jc w:val="both"/>
        <w:rPr>
          <w:rFonts w:ascii="Tahoma" w:hAnsi="Tahoma"/>
          <w:sz w:val="22"/>
          <w:szCs w:val="22"/>
        </w:rPr>
      </w:pPr>
      <w:proofErr w:type="spellStart"/>
      <w:r w:rsidRPr="00801EE8">
        <w:rPr>
          <w:rFonts w:ascii="Tahoma" w:hAnsi="Tahoma"/>
          <w:sz w:val="22"/>
          <w:szCs w:val="22"/>
        </w:rPr>
        <w:t>Додатне</w:t>
      </w:r>
      <w:proofErr w:type="spellEnd"/>
      <w:r w:rsidRPr="00801EE8">
        <w:rPr>
          <w:rFonts w:ascii="Tahoma" w:hAnsi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/>
          <w:sz w:val="22"/>
          <w:szCs w:val="22"/>
        </w:rPr>
        <w:t>информације</w:t>
      </w:r>
      <w:proofErr w:type="spellEnd"/>
      <w:r w:rsidRPr="00801EE8">
        <w:rPr>
          <w:rFonts w:ascii="Tahoma" w:hAnsi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/>
          <w:sz w:val="22"/>
          <w:szCs w:val="22"/>
        </w:rPr>
        <w:t>могу</w:t>
      </w:r>
      <w:proofErr w:type="spellEnd"/>
      <w:r w:rsidRPr="00801EE8">
        <w:rPr>
          <w:rFonts w:ascii="Tahoma" w:hAnsi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/>
          <w:sz w:val="22"/>
          <w:szCs w:val="22"/>
        </w:rPr>
        <w:t>се</w:t>
      </w:r>
      <w:proofErr w:type="spellEnd"/>
      <w:r w:rsidRPr="00801EE8">
        <w:rPr>
          <w:rFonts w:ascii="Tahoma" w:hAnsi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/>
          <w:sz w:val="22"/>
          <w:szCs w:val="22"/>
        </w:rPr>
        <w:t>добити</w:t>
      </w:r>
      <w:proofErr w:type="spellEnd"/>
      <w:r w:rsidRPr="00801EE8">
        <w:rPr>
          <w:rFonts w:ascii="Tahoma" w:hAnsi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/>
          <w:sz w:val="22"/>
          <w:szCs w:val="22"/>
        </w:rPr>
        <w:t>на</w:t>
      </w:r>
      <w:proofErr w:type="spellEnd"/>
      <w:r w:rsidRPr="00801EE8">
        <w:rPr>
          <w:rFonts w:ascii="Tahoma" w:hAnsi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/>
          <w:sz w:val="22"/>
          <w:szCs w:val="22"/>
        </w:rPr>
        <w:t>адресу</w:t>
      </w:r>
      <w:proofErr w:type="spellEnd"/>
      <w:r w:rsidRPr="00801EE8">
        <w:rPr>
          <w:rFonts w:ascii="Tahoma" w:hAnsi="Tahoma"/>
          <w:sz w:val="22"/>
          <w:szCs w:val="22"/>
        </w:rPr>
        <w:t xml:space="preserve"> </w:t>
      </w:r>
      <w:proofErr w:type="spellStart"/>
      <w:r w:rsidRPr="00801EE8">
        <w:rPr>
          <w:rFonts w:ascii="Tahoma" w:hAnsi="Tahoma"/>
          <w:sz w:val="22"/>
          <w:szCs w:val="22"/>
        </w:rPr>
        <w:t>електронске</w:t>
      </w:r>
      <w:proofErr w:type="spellEnd"/>
      <w:r w:rsidRPr="00801EE8">
        <w:rPr>
          <w:rFonts w:ascii="Tahoma" w:hAnsi="Tahoma"/>
          <w:sz w:val="22"/>
          <w:szCs w:val="22"/>
        </w:rPr>
        <w:t xml:space="preserve"> поште </w:t>
      </w:r>
    </w:p>
    <w:p w:rsidR="00801EE8" w:rsidRPr="00801EE8" w:rsidRDefault="00BD10C5" w:rsidP="00801E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  <w:lang w:val="sr-Cyrl-CS"/>
        </w:rPr>
      </w:pPr>
      <w:hyperlink r:id="rId5" w:history="1">
        <w:r w:rsidR="00801EE8" w:rsidRPr="00801EE8">
          <w:rPr>
            <w:rStyle w:val="Hyperlink"/>
            <w:rFonts w:ascii="Tahoma" w:hAnsi="Tahoma"/>
            <w:sz w:val="22"/>
            <w:szCs w:val="22"/>
          </w:rPr>
          <w:t>marko.ristic@knjazevac.rs</w:t>
        </w:r>
      </w:hyperlink>
      <w:r w:rsidR="00801EE8" w:rsidRPr="00801EE8">
        <w:rPr>
          <w:rFonts w:ascii="Tahoma" w:hAnsi="Tahoma"/>
          <w:sz w:val="22"/>
          <w:szCs w:val="22"/>
        </w:rPr>
        <w:t xml:space="preserve"> . </w:t>
      </w:r>
    </w:p>
    <w:p w:rsidR="00801EE8" w:rsidRPr="00801EE8" w:rsidRDefault="00801EE8" w:rsidP="00801EE8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</w:pPr>
    </w:p>
    <w:p w:rsidR="00801EE8" w:rsidRDefault="00801EE8" w:rsidP="00801EE8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D96A91" w:rsidRPr="00D96A91" w:rsidRDefault="00D96A91" w:rsidP="00D96A91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</w:pPr>
    </w:p>
    <w:p w:rsidR="00D96A91" w:rsidRPr="00D96A91" w:rsidRDefault="00D96A91" w:rsidP="00D96A91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</w:pPr>
    </w:p>
    <w:p w:rsidR="00D349AC" w:rsidRPr="00D96A91" w:rsidRDefault="00D349AC" w:rsidP="00D349AC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</w:pPr>
    </w:p>
    <w:p w:rsidR="00D349AC" w:rsidRPr="00D96A91" w:rsidRDefault="00D349AC" w:rsidP="00D349AC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</w:pPr>
    </w:p>
    <w:p w:rsidR="00D349AC" w:rsidRPr="00D96A91" w:rsidRDefault="00D349AC" w:rsidP="00D349AC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</w:pPr>
    </w:p>
    <w:p w:rsidR="009367DF" w:rsidRPr="00D96A91" w:rsidRDefault="009367DF" w:rsidP="00D349AC">
      <w:pPr>
        <w:rPr>
          <w:rFonts w:ascii="Tahoma" w:hAnsi="Tahoma" w:cs="Tahoma"/>
          <w:sz w:val="22"/>
          <w:szCs w:val="22"/>
        </w:rPr>
      </w:pPr>
    </w:p>
    <w:sectPr w:rsidR="009367DF" w:rsidRPr="00D96A91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DD4"/>
    <w:multiLevelType w:val="hybridMultilevel"/>
    <w:tmpl w:val="E34697F6"/>
    <w:lvl w:ilvl="0" w:tplc="63866E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F4739"/>
    <w:multiLevelType w:val="hybridMultilevel"/>
    <w:tmpl w:val="B5BC9688"/>
    <w:lvl w:ilvl="0" w:tplc="34A88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2B1B"/>
    <w:rsid w:val="001C5AC6"/>
    <w:rsid w:val="001E17B2"/>
    <w:rsid w:val="001E7585"/>
    <w:rsid w:val="00275549"/>
    <w:rsid w:val="003D0863"/>
    <w:rsid w:val="003E2B1B"/>
    <w:rsid w:val="00481E78"/>
    <w:rsid w:val="00584ED5"/>
    <w:rsid w:val="006E2CC1"/>
    <w:rsid w:val="00801EE8"/>
    <w:rsid w:val="00930D5E"/>
    <w:rsid w:val="009367DF"/>
    <w:rsid w:val="00967AF9"/>
    <w:rsid w:val="00BD10C5"/>
    <w:rsid w:val="00D349AC"/>
    <w:rsid w:val="00D824EB"/>
    <w:rsid w:val="00D82542"/>
    <w:rsid w:val="00D96A91"/>
    <w:rsid w:val="00E376D8"/>
    <w:rsid w:val="00E540B7"/>
    <w:rsid w:val="00EE4E3C"/>
    <w:rsid w:val="00F63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E2B1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49AC"/>
    <w:pPr>
      <w:suppressAutoHyphens w:val="0"/>
      <w:spacing w:line="240" w:lineRule="auto"/>
      <w:ind w:left="720"/>
    </w:pPr>
    <w:rPr>
      <w:rFonts w:eastAsia="Times New Roman"/>
      <w:color w:val="auto"/>
      <w:kern w:val="0"/>
      <w:vertAlign w:val="superscript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o.ristic@knjazev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11</cp:revision>
  <dcterms:created xsi:type="dcterms:W3CDTF">2014-02-14T13:26:00Z</dcterms:created>
  <dcterms:modified xsi:type="dcterms:W3CDTF">2019-10-11T06:41:00Z</dcterms:modified>
</cp:coreProperties>
</file>